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94" w:rsidRDefault="00560194" w:rsidP="005601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60194" w:rsidRDefault="00560194" w:rsidP="005601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Лазовского клуба  филиала МБУ ДК «Восток»</w:t>
      </w:r>
    </w:p>
    <w:p w:rsidR="00560194" w:rsidRDefault="00560194" w:rsidP="005601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01.12. по 07.12. 2019 года</w:t>
      </w:r>
    </w:p>
    <w:p w:rsidR="00560194" w:rsidRDefault="00560194" w:rsidP="007A1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06.12 </w:t>
      </w:r>
      <w:r w:rsidRPr="00560194">
        <w:rPr>
          <w:rFonts w:ascii="Times New Roman" w:hAnsi="Times New Roman" w:cs="Times New Roman"/>
          <w:sz w:val="28"/>
          <w:szCs w:val="28"/>
        </w:rPr>
        <w:t>проведено</w:t>
      </w:r>
      <w:r>
        <w:rPr>
          <w:rFonts w:ascii="Times New Roman" w:hAnsi="Times New Roman" w:cs="Times New Roman"/>
          <w:sz w:val="28"/>
          <w:szCs w:val="28"/>
        </w:rPr>
        <w:t xml:space="preserve"> заседание клуба «Вдохновение»</w:t>
      </w:r>
      <w:r w:rsidR="007A19EA">
        <w:rPr>
          <w:rFonts w:ascii="Times New Roman" w:hAnsi="Times New Roman" w:cs="Times New Roman"/>
          <w:sz w:val="28"/>
          <w:szCs w:val="28"/>
        </w:rPr>
        <w:t xml:space="preserve">. Акция приурочена к декаде инвалидов  «Помогая другим, помогаешь другим». </w:t>
      </w:r>
    </w:p>
    <w:p w:rsidR="00560194" w:rsidRDefault="007A19EA" w:rsidP="007A1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09279" cy="1657350"/>
            <wp:effectExtent l="19050" t="0" r="521" b="0"/>
            <wp:docPr id="1" name="Рисунок 1" descr="E:\DCIM\101MSDCF\DSC06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66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279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9EA" w:rsidRDefault="007A19EA" w:rsidP="007A1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членов клуба «Вдохновение» собраны вещи, предметы первой необходимости и подарены людям с ограниченными возможностями. </w:t>
      </w:r>
    </w:p>
    <w:p w:rsidR="00BD0D2D" w:rsidRDefault="00BD0D2D" w:rsidP="007A19EA">
      <w:pPr>
        <w:rPr>
          <w:rFonts w:ascii="Times New Roman" w:hAnsi="Times New Roman" w:cs="Times New Roman"/>
          <w:sz w:val="28"/>
          <w:szCs w:val="28"/>
        </w:rPr>
      </w:pPr>
    </w:p>
    <w:p w:rsidR="008A6D66" w:rsidRDefault="00560194" w:rsidP="00384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6D66">
        <w:rPr>
          <w:rFonts w:ascii="Times New Roman" w:hAnsi="Times New Roman" w:cs="Times New Roman"/>
          <w:b/>
          <w:sz w:val="28"/>
          <w:szCs w:val="28"/>
        </w:rPr>
        <w:t>07.12</w:t>
      </w:r>
      <w:r>
        <w:rPr>
          <w:rFonts w:ascii="Times New Roman" w:hAnsi="Times New Roman" w:cs="Times New Roman"/>
          <w:sz w:val="28"/>
          <w:szCs w:val="28"/>
        </w:rPr>
        <w:t xml:space="preserve"> проведена концертная программа для людей с ограниченными возможностями «Пусть наша доброта согреет ваши души». Ведь именно им, как никому другому нужна доброта, нужно милосердие, а именно этого, так не хватает в наше время.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Ведущие программы Кравчук Елизавет</w:t>
      </w:r>
      <w:r w:rsidR="008A6D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Казакова Светлана предоставили слова для поздравления</w:t>
      </w:r>
      <w:r w:rsidR="009E3DD8">
        <w:rPr>
          <w:rFonts w:ascii="Times New Roman" w:hAnsi="Times New Roman" w:cs="Times New Roman"/>
          <w:sz w:val="28"/>
          <w:szCs w:val="28"/>
        </w:rPr>
        <w:t xml:space="preserve"> депутату Думы Дальнереченского городского округа Серых В. Ю.,</w:t>
      </w:r>
      <w:r>
        <w:rPr>
          <w:rFonts w:ascii="Times New Roman" w:hAnsi="Times New Roman" w:cs="Times New Roman"/>
          <w:sz w:val="28"/>
          <w:szCs w:val="28"/>
        </w:rPr>
        <w:t xml:space="preserve"> почетному жителю города Дальнереченска председателю ветеранов села Лазо Истоминой Н.Н., представителю общества инвалидов города Дальнереченска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Сивидовой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  <w:r w:rsidR="007A19EA">
        <w:rPr>
          <w:rFonts w:ascii="Times New Roman" w:hAnsi="Times New Roman" w:cs="Times New Roman"/>
          <w:sz w:val="28"/>
          <w:szCs w:val="28"/>
        </w:rPr>
        <w:t xml:space="preserve"> </w:t>
      </w:r>
      <w:r w:rsidR="008A6D66">
        <w:rPr>
          <w:rFonts w:ascii="Times New Roman" w:hAnsi="Times New Roman" w:cs="Times New Roman"/>
          <w:sz w:val="28"/>
          <w:szCs w:val="28"/>
        </w:rPr>
        <w:t xml:space="preserve">Присутствующие на праздники получили музыкальные подарки от детской, вокальной группа «Сюрприз», солистов </w:t>
      </w:r>
      <w:proofErr w:type="spellStart"/>
      <w:r w:rsidR="008A6D66">
        <w:rPr>
          <w:rFonts w:ascii="Times New Roman" w:hAnsi="Times New Roman" w:cs="Times New Roman"/>
          <w:sz w:val="28"/>
          <w:szCs w:val="28"/>
        </w:rPr>
        <w:t>Коляскиной</w:t>
      </w:r>
      <w:proofErr w:type="spellEnd"/>
      <w:r w:rsidR="008A6D66">
        <w:rPr>
          <w:rFonts w:ascii="Times New Roman" w:hAnsi="Times New Roman" w:cs="Times New Roman"/>
          <w:sz w:val="28"/>
          <w:szCs w:val="28"/>
        </w:rPr>
        <w:t xml:space="preserve"> Антонины, </w:t>
      </w:r>
      <w:proofErr w:type="gramEnd"/>
    </w:p>
    <w:p w:rsidR="00560194" w:rsidRPr="00560194" w:rsidRDefault="008A6D66" w:rsidP="003842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Вакуленко Александры, Истоминой Натальи</w:t>
      </w:r>
      <w:r w:rsidR="009E3D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Омельяненко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Нины, Синцовой Алевтины, дуэта вокальной группы «Сюрприз» Вакуленко Александры и Казаковой Светланы. Были проведены конкурсы: «Добрые песни о главном», «Поговорки и пословицы от доброте», «Словосочетание со словом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добрый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3842B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2B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икторина «Здоровье дороже золота»</w:t>
      </w:r>
      <w:r w:rsidR="003842B2">
        <w:rPr>
          <w:rFonts w:ascii="Times New Roman" w:hAnsi="Times New Roman" w:cs="Times New Roman"/>
          <w:sz w:val="28"/>
          <w:szCs w:val="28"/>
        </w:rPr>
        <w:t>.</w:t>
      </w:r>
      <w:r w:rsidR="00560194">
        <w:rPr>
          <w:rFonts w:ascii="Times New Roman" w:hAnsi="Times New Roman" w:cs="Times New Roman"/>
          <w:sz w:val="28"/>
          <w:szCs w:val="28"/>
        </w:rPr>
        <w:t xml:space="preserve"> </w:t>
      </w:r>
      <w:r w:rsidR="003842B2">
        <w:rPr>
          <w:rFonts w:ascii="Times New Roman" w:hAnsi="Times New Roman" w:cs="Times New Roman"/>
          <w:sz w:val="28"/>
          <w:szCs w:val="28"/>
        </w:rPr>
        <w:t>Закончилось мероприятие чаепитием и празднично дискотекой для всех присутствующих.</w:t>
      </w:r>
    </w:p>
    <w:p w:rsidR="003A4389" w:rsidRDefault="00BD0D2D" w:rsidP="003842B2">
      <w:pPr>
        <w:spacing w:after="0"/>
      </w:pPr>
      <w:r>
        <w:rPr>
          <w:noProof/>
        </w:rPr>
        <w:lastRenderedPageBreak/>
        <w:drawing>
          <wp:inline distT="0" distB="0" distL="0" distR="0">
            <wp:extent cx="2514600" cy="1886395"/>
            <wp:effectExtent l="19050" t="0" r="0" b="0"/>
            <wp:docPr id="2" name="Рисунок 2" descr="E:\DCIM\101MSDCF\DSC066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664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564796" cy="1924050"/>
            <wp:effectExtent l="19050" t="0" r="6954" b="0"/>
            <wp:docPr id="3" name="Рисунок 3" descr="E:\DCIM\101MSDCF\DSC06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66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1" cy="1924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D2D" w:rsidRDefault="00BD0D2D" w:rsidP="003842B2">
      <w:pPr>
        <w:spacing w:after="0"/>
      </w:pPr>
    </w:p>
    <w:p w:rsidR="00BD0D2D" w:rsidRDefault="00BD0D2D" w:rsidP="003842B2">
      <w:pPr>
        <w:spacing w:after="0"/>
      </w:pPr>
      <w:r>
        <w:rPr>
          <w:noProof/>
        </w:rPr>
        <w:drawing>
          <wp:inline distT="0" distB="0" distL="0" distR="0">
            <wp:extent cx="2691765" cy="2019300"/>
            <wp:effectExtent l="19050" t="0" r="0" b="0"/>
            <wp:docPr id="4" name="Рисунок 4" descr="E:\DCIM\101MSDCF\DSC066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1MSDCF\DSC066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2019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691765" cy="2019300"/>
            <wp:effectExtent l="19050" t="0" r="0" b="0"/>
            <wp:docPr id="5" name="Рисунок 5" descr="E:\DCIM\101MSDCF\DSC066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CIM\101MSDCF\DSC0666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D2D" w:rsidRDefault="00BD0D2D" w:rsidP="003842B2">
      <w:pPr>
        <w:spacing w:after="0"/>
      </w:pPr>
    </w:p>
    <w:p w:rsidR="00BD0D2D" w:rsidRDefault="00BD0D2D" w:rsidP="003842B2">
      <w:pPr>
        <w:spacing w:after="0"/>
      </w:pPr>
      <w:r>
        <w:t xml:space="preserve">                                             </w:t>
      </w:r>
      <w:r>
        <w:rPr>
          <w:noProof/>
        </w:rPr>
        <w:drawing>
          <wp:inline distT="0" distB="0" distL="0" distR="0">
            <wp:extent cx="2695575" cy="2022158"/>
            <wp:effectExtent l="19050" t="0" r="9525" b="0"/>
            <wp:docPr id="6" name="Рисунок 6" descr="E:\DCIM\101MSDCF\DSC066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CIM\101MSDCF\DSC0666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278" cy="2024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0D2D" w:rsidSect="00B13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0194"/>
    <w:rsid w:val="003842B2"/>
    <w:rsid w:val="003A4389"/>
    <w:rsid w:val="00560194"/>
    <w:rsid w:val="007A19EA"/>
    <w:rsid w:val="008A6D66"/>
    <w:rsid w:val="009E3DD8"/>
    <w:rsid w:val="00B13F98"/>
    <w:rsid w:val="00BD0D2D"/>
    <w:rsid w:val="00F24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9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7</cp:revision>
  <dcterms:created xsi:type="dcterms:W3CDTF">2019-12-06T22:53:00Z</dcterms:created>
  <dcterms:modified xsi:type="dcterms:W3CDTF">2019-12-07T04:35:00Z</dcterms:modified>
</cp:coreProperties>
</file>